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1" w:rsidRPr="00D43261" w:rsidRDefault="00D43261" w:rsidP="00D43261">
      <w:pPr>
        <w:spacing w:after="120" w:line="240" w:lineRule="auto"/>
        <w:jc w:val="center"/>
        <w:textAlignment w:val="top"/>
        <w:outlineLvl w:val="1"/>
        <w:rPr>
          <w:rFonts w:ascii="Arial" w:eastAsia="Times New Roman" w:hAnsi="Arial" w:cs="Arial"/>
          <w:color w:val="088710"/>
          <w:sz w:val="40"/>
          <w:szCs w:val="40"/>
        </w:rPr>
      </w:pPr>
      <w:r w:rsidRPr="00D43261">
        <w:rPr>
          <w:rFonts w:ascii="Arial" w:eastAsia="Times New Roman" w:hAnsi="Arial" w:cs="Arial"/>
          <w:color w:val="088710"/>
          <w:sz w:val="40"/>
          <w:szCs w:val="40"/>
        </w:rPr>
        <w:t>Dodatok k školskému poriadku</w:t>
      </w:r>
      <w:r>
        <w:rPr>
          <w:rFonts w:ascii="Arial" w:eastAsia="Times New Roman" w:hAnsi="Arial" w:cs="Arial"/>
          <w:color w:val="088710"/>
          <w:sz w:val="40"/>
          <w:szCs w:val="40"/>
        </w:rPr>
        <w:t xml:space="preserve"> č.2</w:t>
      </w:r>
    </w:p>
    <w:p w:rsidR="00D43261" w:rsidRPr="00D43261" w:rsidRDefault="00D43261" w:rsidP="00D43261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</w:rPr>
        <w:t>Vyučovanie počas pandémie COVID19</w:t>
      </w:r>
      <w:r w:rsidRPr="00D43261">
        <w:rPr>
          <w:rFonts w:ascii="Arial" w:eastAsia="Times New Roman" w:hAnsi="Arial" w:cs="Arial"/>
          <w:color w:val="070729"/>
        </w:rPr>
        <w:t> </w:t>
      </w:r>
    </w:p>
    <w:p w:rsidR="00D43261" w:rsidRPr="00D43261" w:rsidRDefault="00D43261" w:rsidP="00D43261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1.</w:t>
      </w:r>
      <w:r w:rsidRPr="00D43261">
        <w:rPr>
          <w:rFonts w:ascii="Times New Roman" w:eastAsia="Times New Roman" w:hAnsi="Times New Roman" w:cs="Times New Roman"/>
          <w:color w:val="070729"/>
          <w:sz w:val="14"/>
          <w:szCs w:val="14"/>
        </w:rPr>
        <w:t>    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Úvod</w:t>
      </w:r>
    </w:p>
    <w:p w:rsidR="00D43261" w:rsidRPr="00D43261" w:rsidRDefault="00D43261" w:rsidP="00D432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1.Tento Dodatok k školskému poriadku je vypracovaný podľa podmienok a možností ZŠ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MŠ Lietavská Svinná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Babkov</w:t>
      </w:r>
      <w:proofErr w:type="spellEnd"/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. Popisuje organizačné kroky a postupy vyučovania od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1. 9</w:t>
      </w:r>
      <w:r w:rsidRPr="00D43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2021.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2.Dodatok k školskému poriadku rešpektuje opatrenia a rozhodnutia Úradu verejného zdravotníctva SR  a Ministerstva školstva, vedy výskumu a športu SR.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2.</w:t>
      </w:r>
      <w:r w:rsidRPr="00D43261">
        <w:rPr>
          <w:rFonts w:ascii="Times New Roman" w:eastAsia="Times New Roman" w:hAnsi="Times New Roman" w:cs="Times New Roman"/>
          <w:color w:val="070729"/>
          <w:sz w:val="14"/>
          <w:szCs w:val="14"/>
        </w:rPr>
        <w:t>    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Prezenčná forma vzdelávania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1. 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Rúška sú povinné pre všetkých žiakov a zamestnancov vo všetkých priestoroch školy, okrem lekársky potvrdených výnimiek.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2. Zákonný zástupca zabezpečí pre svoje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dieťa každý deň 2 rúška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a hygienické jednorazové vreckovky.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3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. Zákonný zástupca predkladá po každom prerušení dochádzky žiaka do ZŠ v trvaní viac ako 3 po sebe nasledujúce dni vyhlásenie zákonného zástupcu o bezpríznakovosti elektronickou prípadne písomnou formou 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. Pri prerušení viac ako 5 pracovných dní z dôvodu akéhokoľvek ochorenia predkladá potvrdenie o chorobe vydané pediatrom.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4. Zákonný zástupca v prípade,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ak je u dieťaťa podozrenie alebo potvrdené ochorenie na COVID-19, bezodkladne o tejto skutočnosti informuje triedneho učiteľa</w:t>
      </w:r>
      <w:r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, alebo vedenie školy.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5. Nikto s príznakmi respiračného ochorenia nesmie vstúpiť do priestorov školy.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6. Ak žiak počas vyučovania prejavuje príznaky respiračného ochorenia, vyučujúci žiaka izoluje a následne informuje zákonného zástupcu, ktorý je povinný žiaka vyzdvihnúť.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7. 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Rodičia a iné osoby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sa pri návšteve školy vo vestibule ohlásia službu konajúcej osobe a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samovoľne nevstupujú do priestorov školy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. Odporúčame návštevu si vopred dohodnúť.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3. Dištančná forma vzdelávania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1. Vzdelávanie dištančnou formou v plnom rozsahu nahrádza prezenčnú výučbu, je povinné pre každého žiaka.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2. Žiaci sa dištančne vzdelávajú podľa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aktuálneho rozvrhu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, ktorý škola zverejní.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Zadávanie úloh na nasledujúci de</w:t>
      </w: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>ň musí byť uskutočnené do 15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hod.  prostredníctvom platformy - aplikácie BEZKRIEDY/ ZBOROVŇA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. Žiak je povinný odoslať vypracované 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lastRenderedPageBreak/>
        <w:t>úlohy do stanoveného termínu vyučujúcim. Je dôležité, aby ži</w:t>
      </w: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>aci pravidelne sledovali BEZKRIEDY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a webovú stránku školy.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4. Žiak môže požiadať vyučujúceho o individuálnu konzultáciu prostredníctvom elektronickej alebo telefonickej komunikácie. Učiteľ takému žiakovi poskytne pomoc a konzultáciu v primeranom rozsahu.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5. Učiteľ dodržiava požiadavku primeranosti. Poskytne žiakom primeranú spätnú väzbu vo forme slovného zhodnotenia.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Podklady na hodnotenie výchovno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vzdelávacích výsledkov žiakov počas prerušeného vyučovania v škole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získava učiteľ najmä z portfólia žiackych prác a rozhovormi so žiakmi. Podkladmi sú aj projekty, riešenia komplexných úloh, tematické práce, samostatné praktické práce, pracovné listy a plnenie dištančných úloh spracované žiakmi počas domácej prípravy s prihliadnutím na individuálne podmienky každého žiaka.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7. Naďalej je venovaná starostlivosť o žiakov so ŠVVP prostredníctvom spolupráce so špeciálnou pedagogičkou.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8. Hodnotenie nebude prebiehať počas dištančného vzdelávania v týchto predmetoc</w:t>
      </w: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h: pracovné vyučovanie, 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informatika, telesná a športová výchova, hudobná výchova, výtvarná výchova, etická výchova, náboženská výchova.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9. Triedni učitelia sú povinní monitorovať stav dištančnej formy vzdelávania vo svojej triede, komunikovať, spolupracovať  s ostatnými vyučujúcimi a v rámci možností riešiť problémy spoločne.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10. V prípade neodkladných problémov týkajúcich sa vzdelávania sú žiaci povinní kontaktovať svojho triedneho učiteľa, resp. konkrétneho vyučujúceho.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12. Žiaka, ktorý nereaguje na dištančné vzdelávanie, bude kontaktovať vyučujúci alebo triedny učiteľ a zistí príčinu. V prípade, že žiak nemá prístup k internetu, škola zabezpečí papierovú formu zadaných úloh a vedenie školy dohodne spôsob doručenia zadaných úloh žiakovi.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13. Žiaci sú povinní každý deň kon</w:t>
      </w: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>trolovať svoje správy na BEZKRIEDY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a sledovať aktualizácie na webovej stránke školy.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                                  </w:t>
      </w:r>
      <w:r w:rsidRPr="00D43261">
        <w:rPr>
          <w:rFonts w:ascii="Times New Roman" w:eastAsia="Times New Roman" w:hAnsi="Times New Roman" w:cs="Times New Roman"/>
          <w:b/>
          <w:bCs/>
          <w:color w:val="070729"/>
          <w:sz w:val="24"/>
          <w:szCs w:val="24"/>
        </w:rPr>
        <w:t>4. Povinnosti žiakov počas dištančného vzdelávania</w:t>
      </w:r>
    </w:p>
    <w:p w:rsidR="00D43261" w:rsidRPr="00D43261" w:rsidRDefault="00D43261" w:rsidP="00D432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. Žiaci sú povinní zúčastňovať sa na dištančnom vzdelávaní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, komunikovať s učiteľmi, rešpektovať ich pokyny. Sú povinní aktívne pracovať, študovať zaslané materiály, vypracovať zadania, posielať učiteľom výsledky riešení a podobne. Neúčasť na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online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vyučovaní musí zákonný zástupca ospravedlniť vyučujúcemu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Neospravedlnená neprítomnosť žiaka na </w:t>
      </w:r>
      <w:proofErr w:type="spellStart"/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vyuč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ovaní sa zapíše do 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triednej knihy.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2. Žiaci sa musia správať slušne a v súlade so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školským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poriadkom.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 xml:space="preserve">Pre všetkých zúčastnených </w:t>
      </w:r>
      <w:proofErr w:type="spellStart"/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online</w:t>
      </w:r>
      <w:proofErr w:type="spellEnd"/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 xml:space="preserve"> vzdelávania platí ochrana osobných údajov GDPR, porušenie ktorých je klasifikované ako trestný čin s následnými sankciami.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b/>
          <w:bCs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3. Žiaci nesmú vyrušovať, vybavovať si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osobné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záležitosti so spolužiakmi (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chatovať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a pod.), hrať hry,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streamovať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online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vzdelávanie.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lastRenderedPageBreak/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4. Na hodinu musia byť vopred pripravení (pomôcky a učebné materiály).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5. Funkčnosť PC techniky si žiak vyskúša ráno, pred vyučovaním. Priebeh výučby nenarúša skúšaním techniky počas vyučovania.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6. Za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nevhodné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správanie, vyrušovanie alebo porušovanie školského poriadku môže učiteľ takéhoto žiaka z vyučovania „odpojiť“. Takéto správanie vyučujúci zaznačí ako poznámku do elektronickej triednej knihy a bude sa to riešiť ako priestupok proti školskému poriadku.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  <w:u w:val="single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b/>
          <w:bCs/>
          <w:color w:val="070729"/>
          <w:sz w:val="24"/>
          <w:szCs w:val="24"/>
        </w:rPr>
        <w:t>5. Povinnosti zákonného zástupcu počas dištančného vzdelávania</w:t>
      </w:r>
    </w:p>
    <w:p w:rsidR="00D43261" w:rsidRPr="00D43261" w:rsidRDefault="00D43261" w:rsidP="00D432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1. Zákonný zástupca žiaka sleduje a dodržiava usmernenia riaditeľa školy, triedneho učiteľa alebo vyučujúcich  prostredníctvom</w:t>
      </w: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webovej stránke školy a BEZKRIEDY/ZBOROVŇA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2. Zákonný zástupca žiaka komunikuje s triednym učiteľom, s príslušným vyučujúcim elektronickým alebo telefonickým spôsobom.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3. </w:t>
      </w:r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 xml:space="preserve">V prípade neúčasti žiaka na </w:t>
      </w:r>
      <w:proofErr w:type="spellStart"/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>online</w:t>
      </w:r>
      <w:proofErr w:type="spellEnd"/>
      <w:r w:rsidRPr="00D43261">
        <w:rPr>
          <w:rFonts w:ascii="inherit" w:eastAsia="Times New Roman" w:hAnsi="inherit" w:cs="Times New Roman"/>
          <w:b/>
          <w:bCs/>
          <w:color w:val="070729"/>
          <w:sz w:val="24"/>
          <w:szCs w:val="24"/>
        </w:rPr>
        <w:t xml:space="preserve"> vyučovaní ospravedlní jeho absenciu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, ktorú musí zdôvodniť. Takisto informuje príslušného triedneho učiteľa, ak má žiak technické problémy s pripojením na internet alebo PC.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4. Podľa potreby zabezpečí podmienky pre dištančné vzdelávanie. 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5. Nastaví dieťaťu denný režim a kontroluje jeho dodržiavanie.</w:t>
      </w:r>
    </w:p>
    <w:p w:rsidR="00D43261" w:rsidRPr="00D43261" w:rsidRDefault="00D43261" w:rsidP="00D4326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6. Zabezpečí dohľad nad vzdelávaním dieťaťa, nad jeho prácou s domácimi úlohami a 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samoštúdiom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,  nad odovzdávaním domácich úloh, nad účasťou dieťaťa na </w:t>
      </w:r>
      <w:proofErr w:type="spellStart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online</w:t>
      </w:r>
      <w:proofErr w:type="spellEnd"/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 xml:space="preserve"> hodinách.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Arial" w:eastAsia="Times New Roman" w:hAnsi="Arial" w:cs="Arial"/>
          <w:color w:val="070729"/>
          <w:sz w:val="20"/>
          <w:szCs w:val="20"/>
        </w:rPr>
        <w:t> 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V prípade zmien nariadených </w:t>
      </w:r>
      <w:r w:rsidRPr="00D43261">
        <w:rPr>
          <w:rFonts w:ascii="Times New Roman" w:eastAsia="Times New Roman" w:hAnsi="Times New Roman" w:cs="Times New Roman"/>
          <w:color w:val="000000"/>
          <w:sz w:val="24"/>
          <w:szCs w:val="24"/>
        </w:rPr>
        <w:t>Úradom verejného zdravotníctva SR  a Ministerstvom školstva, vedy výskumu a športu SR sa bude postupovať podľa aktuálnych nariadení.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 </w:t>
      </w:r>
    </w:p>
    <w:p w:rsidR="00D43261" w:rsidRPr="00D43261" w:rsidRDefault="00D43261" w:rsidP="00D432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Schválené na pedagogickej rade</w:t>
      </w:r>
    </w:p>
    <w:p w:rsidR="00D43261" w:rsidRPr="00D43261" w:rsidRDefault="00D43261" w:rsidP="00D43261">
      <w:p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29"/>
          <w:sz w:val="24"/>
          <w:szCs w:val="24"/>
        </w:rPr>
        <w:t>V Lietavskej Svinnej</w:t>
      </w:r>
      <w:r w:rsidRPr="00D43261">
        <w:rPr>
          <w:rFonts w:ascii="Times New Roman" w:eastAsia="Times New Roman" w:hAnsi="Times New Roman" w:cs="Times New Roman"/>
          <w:color w:val="070729"/>
          <w:sz w:val="24"/>
          <w:szCs w:val="24"/>
        </w:rPr>
        <w:t>, 26.8.2021</w:t>
      </w:r>
    </w:p>
    <w:p w:rsidR="00526959" w:rsidRDefault="00526959"/>
    <w:sectPr w:rsidR="005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A1D"/>
    <w:multiLevelType w:val="multilevel"/>
    <w:tmpl w:val="4A56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3261"/>
    <w:rsid w:val="00526959"/>
    <w:rsid w:val="00D4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4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4326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2022-01-30T18:21:00Z</dcterms:created>
  <dcterms:modified xsi:type="dcterms:W3CDTF">2022-01-30T18:29:00Z</dcterms:modified>
</cp:coreProperties>
</file>